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B016D" w14:textId="172C747E" w:rsidR="00CF27E2" w:rsidRPr="0053019C" w:rsidRDefault="008074AC" w:rsidP="004764C3">
      <w:pPr>
        <w:spacing w:before="500" w:after="500" w:line="360" w:lineRule="auto"/>
        <w:jc w:val="both"/>
        <w:rPr>
          <w:rFonts w:ascii="Calibri" w:hAnsi="Calibri"/>
          <w:b/>
          <w:spacing w:val="5"/>
          <w:sz w:val="36"/>
          <w:szCs w:val="36"/>
        </w:rPr>
      </w:pPr>
      <w:proofErr w:type="spellStart"/>
      <w:r w:rsidRPr="008074AC">
        <w:rPr>
          <w:rFonts w:ascii="Calibri" w:hAnsi="Calibri"/>
          <w:b/>
          <w:spacing w:val="5"/>
          <w:sz w:val="36"/>
          <w:szCs w:val="36"/>
        </w:rPr>
        <w:t>Mobitouch</w:t>
      </w:r>
      <w:proofErr w:type="spellEnd"/>
      <w:r w:rsidRPr="008074AC">
        <w:rPr>
          <w:rFonts w:ascii="Calibri" w:hAnsi="Calibri"/>
          <w:b/>
          <w:spacing w:val="5"/>
          <w:sz w:val="36"/>
          <w:szCs w:val="36"/>
        </w:rPr>
        <w:t xml:space="preserve"> rośnie w siłę! Do firmy dołączył zespół </w:t>
      </w:r>
      <w:proofErr w:type="spellStart"/>
      <w:r w:rsidRPr="008074AC">
        <w:rPr>
          <w:rFonts w:ascii="Calibri" w:hAnsi="Calibri"/>
          <w:b/>
          <w:spacing w:val="5"/>
          <w:sz w:val="36"/>
          <w:szCs w:val="36"/>
        </w:rPr>
        <w:t>skydigo</w:t>
      </w:r>
      <w:proofErr w:type="spellEnd"/>
      <w:r w:rsidRPr="008074AC">
        <w:rPr>
          <w:rFonts w:ascii="Calibri" w:hAnsi="Calibri"/>
          <w:b/>
          <w:spacing w:val="5"/>
          <w:sz w:val="36"/>
          <w:szCs w:val="36"/>
        </w:rPr>
        <w:t xml:space="preserve"> z Londynu</w:t>
      </w:r>
    </w:p>
    <w:p w14:paraId="1BA2EFFB" w14:textId="4CC6D755" w:rsidR="00BE17BB" w:rsidRPr="0053019C" w:rsidRDefault="008074AC" w:rsidP="00BE17BB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proofErr w:type="spellStart"/>
      <w:r w:rsidRPr="008074AC">
        <w:rPr>
          <w:rFonts w:ascii="Calibri" w:hAnsi="Calibri"/>
          <w:b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b/>
          <w:spacing w:val="5"/>
          <w:sz w:val="22"/>
          <w:szCs w:val="22"/>
        </w:rPr>
        <w:t xml:space="preserve"> łączy się z działającą na rynku angielskim agencją interaktywną </w:t>
      </w:r>
      <w:proofErr w:type="spellStart"/>
      <w:r w:rsidRPr="008074AC">
        <w:rPr>
          <w:rFonts w:ascii="Calibri" w:hAnsi="Calibri"/>
          <w:b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b/>
          <w:spacing w:val="5"/>
          <w:sz w:val="22"/>
          <w:szCs w:val="22"/>
        </w:rPr>
        <w:t xml:space="preserve">. To pierwsza tego typu kooperacja w historii firmy z Podkarpacia. Dzięki połączeniu ze </w:t>
      </w:r>
      <w:proofErr w:type="spellStart"/>
      <w:r w:rsidRPr="008074AC">
        <w:rPr>
          <w:rFonts w:ascii="Calibri" w:hAnsi="Calibri"/>
          <w:b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b/>
          <w:spacing w:val="5"/>
          <w:sz w:val="22"/>
          <w:szCs w:val="22"/>
        </w:rPr>
        <w:t xml:space="preserve">, </w:t>
      </w:r>
      <w:proofErr w:type="spellStart"/>
      <w:r w:rsidRPr="008074AC">
        <w:rPr>
          <w:rFonts w:ascii="Calibri" w:hAnsi="Calibri"/>
          <w:b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b/>
          <w:spacing w:val="5"/>
          <w:sz w:val="22"/>
          <w:szCs w:val="22"/>
        </w:rPr>
        <w:t xml:space="preserve"> będzie miał możliwość rozwoju swojej działalności na terenie Wielkiej Brytanii. </w:t>
      </w:r>
    </w:p>
    <w:p w14:paraId="128270E3" w14:textId="5E077715" w:rsidR="008074AC" w:rsidRPr="008074AC" w:rsidRDefault="008074AC" w:rsidP="008074AC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W połowie </w:t>
      </w:r>
      <w:r w:rsidR="001603AC">
        <w:rPr>
          <w:rFonts w:ascii="Calibri" w:hAnsi="Calibri"/>
          <w:color w:val="000000" w:themeColor="text1"/>
          <w:spacing w:val="5"/>
          <w:sz w:val="22"/>
          <w:szCs w:val="22"/>
        </w:rPr>
        <w:t>września</w:t>
      </w: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spółka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połączyła się z działającą w Londynie agencją interaktywną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Obie firmy działają odtąd pod wspólną marką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Fuzja jest kolejnym krokiem podjętym przez zespół programistów i designerów z Rzeszowa w ramach konsekwentnej strategii budowy globalnie rozpoznawalnej marki. Dzięki konsolidacji ze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,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wejdzie ze swoimi usługami na rynek brytyjski. Połączone </w:t>
      </w:r>
      <w:r w:rsidR="00FC7E5C">
        <w:rPr>
          <w:rFonts w:ascii="Calibri" w:hAnsi="Calibri"/>
          <w:color w:val="000000" w:themeColor="text1"/>
          <w:spacing w:val="5"/>
          <w:sz w:val="22"/>
          <w:szCs w:val="22"/>
        </w:rPr>
        <w:t>firmy</w:t>
      </w:r>
      <w:bookmarkStart w:id="0" w:name="_GoBack"/>
      <w:bookmarkEnd w:id="0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podejmą współpracę z dotychczasowymi klientami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oraz rozpoczną intensywne działania sprzedażowe.</w:t>
      </w:r>
    </w:p>
    <w:p w14:paraId="4007CAC2" w14:textId="3131653F" w:rsidR="00C74FEE" w:rsidRPr="0053019C" w:rsidRDefault="008074AC" w:rsidP="008074AC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Przedstawiciele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podkreślają, że inicjatywa kooperacji była rezultatem wcześniejszej współpracy. - </w:t>
      </w:r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W zeszłym roku postanowiliśmy poszukać firmy, która pomoże nam w obsłudze stale rosnącego zapotrzebowania technologicznego naszych klientów oraz wesprze w zarządzaniu projektami. Już wtedy na bieżąco współpracowaliśmy z </w:t>
      </w:r>
      <w:proofErr w:type="spellStart"/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. Z każdym kolejnym, wspólnie zrealizowanym projektem, coraz lepiej się poznawaliśmy i nabieraliśmy do siebie zaufania. Połączenie z </w:t>
      </w:r>
      <w:proofErr w:type="spellStart"/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 otwiera przed nami nowe możliwości, szczególnie w zakresie oferty technologicznej. Obecnie jesteśmy w stanie zaproponować znacznie więcej i tym samym wspólnie zdobyć większe i bardziej prestiżowe projekty. </w:t>
      </w: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– </w:t>
      </w:r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mówi Marcin </w:t>
      </w:r>
      <w:proofErr w:type="spellStart"/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>Krzączkowski</w:t>
      </w:r>
      <w:proofErr w:type="spellEnd"/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, CEO </w:t>
      </w:r>
      <w:proofErr w:type="spellStart"/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Połączenie ze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zwiastuje dla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znaczący progres w rozwoju i ekspansji działalności. – </w:t>
      </w:r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Od kilku miesięcy prowadziliśmy rozmowy dotyczące formy naszej współpracy. Doszliśmy do wniosku, że połączenie sił jest najlepszą z możliwych opcji. Wspólnie mamy wszystko co potrzebne, aby skutecznie konkurować z innymi podmiotami na rynku brytyjskim. </w:t>
      </w: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– </w:t>
      </w:r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mówi Paweł Janda, CEO </w:t>
      </w:r>
      <w:proofErr w:type="spellStart"/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.</w:t>
      </w:r>
    </w:p>
    <w:p w14:paraId="22831F50" w14:textId="5B63F938" w:rsidR="00D64FBC" w:rsidRDefault="008074AC" w:rsidP="00617E94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>
        <w:rPr>
          <w:rFonts w:ascii="Calibri" w:hAnsi="Calibri"/>
          <w:b/>
          <w:color w:val="000000" w:themeColor="text1"/>
          <w:spacing w:val="5"/>
          <w:sz w:val="22"/>
          <w:szCs w:val="22"/>
        </w:rPr>
        <w:lastRenderedPageBreak/>
        <w:t xml:space="preserve">We </w:t>
      </w:r>
      <w:proofErr w:type="spellStart"/>
      <w:r>
        <w:rPr>
          <w:rFonts w:ascii="Calibri" w:hAnsi="Calibri"/>
          <w:b/>
          <w:color w:val="000000" w:themeColor="text1"/>
          <w:spacing w:val="5"/>
          <w:sz w:val="22"/>
          <w:szCs w:val="22"/>
        </w:rPr>
        <w:t>are</w:t>
      </w:r>
      <w:proofErr w:type="spellEnd"/>
      <w:r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  <w:spacing w:val="5"/>
          <w:sz w:val="22"/>
          <w:szCs w:val="22"/>
        </w:rPr>
        <w:t>mobitouch</w:t>
      </w:r>
      <w:proofErr w:type="spellEnd"/>
    </w:p>
    <w:p w14:paraId="4B03E435" w14:textId="2A7D682B" w:rsidR="008074AC" w:rsidRDefault="008074AC" w:rsidP="008074AC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Zespół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tworzą specjaliści, doświadczeni w realizacji międzynarodowych projektów. – </w:t>
      </w:r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Naszą najmocniejszą stroną są ludzie i ich talenty. Dzięki wiedzy i kompetencjom zespołu, możemy dostarczać rozwiązania mobilne i webowe światowej klasy, które z całą pewnością stanowią naszą przewagę konkurencyjną. Wspólnie z zespołem </w:t>
      </w:r>
      <w:proofErr w:type="spellStart"/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>, który cechuje się dużym doświadczeniem w sprzedaży na rynku brytyjskim, tworzymy zgrany tandem –</w:t>
      </w: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</w:t>
      </w:r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mówi Paweł </w:t>
      </w:r>
      <w:proofErr w:type="spellStart"/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>Nędzka</w:t>
      </w:r>
      <w:proofErr w:type="spellEnd"/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, dyrektor sprzedaży w </w:t>
      </w:r>
      <w:proofErr w:type="spellStart"/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. </w:t>
      </w: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Firma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, od połowy </w:t>
      </w:r>
      <w:r w:rsidR="001603AC">
        <w:rPr>
          <w:rFonts w:ascii="Calibri" w:hAnsi="Calibri"/>
          <w:color w:val="000000" w:themeColor="text1"/>
          <w:spacing w:val="5"/>
          <w:sz w:val="22"/>
          <w:szCs w:val="22"/>
        </w:rPr>
        <w:t>września</w:t>
      </w: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działająca jako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, prowadzi swoją działalność na terenie Wielkiej Brytanii od 2014 roku. -</w:t>
      </w:r>
      <w:r w:rsidRPr="008074A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 Naszymi klientami są głównie angielskie przedsiębiorstwa z sektora MŚP, choć mamy także doświadczenie w realizacji projektów dla dużych korporacji m.in. dla firmy Shell. Wiemy w jaki sposób dotrzeć do brytyjskiego klienta, znamy główne problemy tamtego rynku. - </w:t>
      </w:r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mówi Marcin </w:t>
      </w:r>
      <w:proofErr w:type="spellStart"/>
      <w:r w:rsidRPr="008074AC">
        <w:rPr>
          <w:rFonts w:ascii="Calibri" w:hAnsi="Calibri"/>
          <w:b/>
          <w:color w:val="000000" w:themeColor="text1"/>
          <w:spacing w:val="5"/>
          <w:sz w:val="22"/>
          <w:szCs w:val="22"/>
        </w:rPr>
        <w:t>Krzączkowski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Połączenie ze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skydigo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to nie koniec ambitnych działań rozwojowych </w:t>
      </w:r>
      <w:proofErr w:type="spellStart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w bieżącym roku. Firma planuje dodatkowo ekspansję na kolejne rynki zagraniczne, a także poszerzenie zespołu o nowych specjalistów.</w:t>
      </w:r>
    </w:p>
    <w:p w14:paraId="0C09AFD4" w14:textId="77777777" w:rsidR="00AE2805" w:rsidRPr="008074AC" w:rsidRDefault="00AE2805" w:rsidP="008074AC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</w:p>
    <w:p w14:paraId="693815B3" w14:textId="5D574A20" w:rsidR="00617E94" w:rsidRPr="0053019C" w:rsidRDefault="00617E94" w:rsidP="00617E94">
      <w:pPr>
        <w:spacing w:before="216" w:after="216" w:line="360" w:lineRule="auto"/>
        <w:jc w:val="both"/>
        <w:rPr>
          <w:rFonts w:ascii="Calibri" w:hAnsi="Calibri"/>
          <w:spacing w:val="5"/>
          <w:sz w:val="22"/>
          <w:szCs w:val="22"/>
        </w:rPr>
      </w:pPr>
      <w:r w:rsidRPr="0053019C">
        <w:rPr>
          <w:rFonts w:ascii="Calibri" w:hAnsi="Calibri"/>
          <w:spacing w:val="5"/>
          <w:sz w:val="22"/>
          <w:szCs w:val="22"/>
        </w:rPr>
        <w:t>O firmie</w:t>
      </w:r>
    </w:p>
    <w:p w14:paraId="27A558E2" w14:textId="77777777" w:rsidR="00617E94" w:rsidRPr="0053019C" w:rsidRDefault="00617E94" w:rsidP="00617E94">
      <w:pPr>
        <w:spacing w:before="216" w:after="216" w:line="360" w:lineRule="auto"/>
        <w:jc w:val="both"/>
        <w:rPr>
          <w:rFonts w:ascii="Calibri" w:hAnsi="Calibri"/>
          <w:spacing w:val="5"/>
          <w:sz w:val="22"/>
          <w:szCs w:val="22"/>
        </w:rPr>
      </w:pPr>
      <w:proofErr w:type="spellStart"/>
      <w:r w:rsidRPr="0053019C">
        <w:rPr>
          <w:rFonts w:ascii="Calibri" w:hAnsi="Calibri"/>
          <w:spacing w:val="5"/>
          <w:sz w:val="22"/>
          <w:szCs w:val="22"/>
        </w:rPr>
        <w:t>Mobitouch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 to dynamicznie rozwijający się zespół programistów i designerów wykorzystujących najnowsze technologie do tworzenia produktów mobilnych światowej klasy. Zespół w oparciu o filozofię mobile </w:t>
      </w:r>
      <w:proofErr w:type="spellStart"/>
      <w:r w:rsidRPr="0053019C">
        <w:rPr>
          <w:rFonts w:ascii="Calibri" w:hAnsi="Calibri"/>
          <w:spacing w:val="5"/>
          <w:sz w:val="22"/>
          <w:szCs w:val="22"/>
        </w:rPr>
        <w:t>first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 projektuje i rozwija produkty zarówno dla dużych firm i korporacji, jak również małych przedsiębiorstw i start-</w:t>
      </w:r>
      <w:proofErr w:type="spellStart"/>
      <w:r w:rsidRPr="0053019C">
        <w:rPr>
          <w:rFonts w:ascii="Calibri" w:hAnsi="Calibri"/>
          <w:spacing w:val="5"/>
          <w:sz w:val="22"/>
          <w:szCs w:val="22"/>
        </w:rPr>
        <w:t>upów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. Oprócz tworzenia natywnych aplikacji mobilnych specjalizuje się w projektach wykorzystujących </w:t>
      </w:r>
      <w:proofErr w:type="spellStart"/>
      <w:r w:rsidRPr="0053019C">
        <w:rPr>
          <w:rFonts w:ascii="Calibri" w:hAnsi="Calibri"/>
          <w:spacing w:val="5"/>
          <w:sz w:val="22"/>
          <w:szCs w:val="22"/>
        </w:rPr>
        <w:t>React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 Native, </w:t>
      </w:r>
      <w:proofErr w:type="spellStart"/>
      <w:r w:rsidRPr="0053019C">
        <w:rPr>
          <w:rFonts w:ascii="Calibri" w:hAnsi="Calibri"/>
          <w:spacing w:val="5"/>
          <w:sz w:val="22"/>
          <w:szCs w:val="22"/>
        </w:rPr>
        <w:t>React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 JS.</w:t>
      </w:r>
    </w:p>
    <w:p w14:paraId="4287552E" w14:textId="59E34CD2" w:rsidR="006559E9" w:rsidRPr="0053019C" w:rsidRDefault="005D0ECE" w:rsidP="004764C3">
      <w:pPr>
        <w:spacing w:before="216" w:after="216" w:line="360" w:lineRule="auto"/>
        <w:jc w:val="both"/>
        <w:rPr>
          <w:rFonts w:ascii="Calibri" w:hAnsi="Calibri"/>
          <w:spacing w:val="5"/>
          <w:sz w:val="22"/>
          <w:szCs w:val="22"/>
        </w:rPr>
      </w:pPr>
    </w:p>
    <w:sectPr w:rsidR="006559E9" w:rsidRPr="0053019C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3E93A" w14:textId="77777777" w:rsidR="005D0ECE" w:rsidRDefault="005D0ECE" w:rsidP="00985C7A">
      <w:r>
        <w:separator/>
      </w:r>
    </w:p>
  </w:endnote>
  <w:endnote w:type="continuationSeparator" w:id="0">
    <w:p w14:paraId="72BCBDBA" w14:textId="77777777" w:rsidR="005D0ECE" w:rsidRDefault="005D0ECE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C4757" w14:textId="77777777" w:rsidR="005D0ECE" w:rsidRDefault="005D0ECE" w:rsidP="00985C7A">
      <w:r>
        <w:separator/>
      </w:r>
    </w:p>
  </w:footnote>
  <w:footnote w:type="continuationSeparator" w:id="0">
    <w:p w14:paraId="47736BF1" w14:textId="77777777" w:rsidR="005D0ECE" w:rsidRDefault="005D0ECE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0B0DC1CB" w:rsidR="00985C7A" w:rsidRDefault="005D0ECE">
    <w:pPr>
      <w:pStyle w:val="Nagwek"/>
    </w:pPr>
    <w:r>
      <w:rPr>
        <w:noProof/>
        <w:lang w:eastAsia="pl-PL"/>
      </w:rPr>
      <w:pict w14:anchorId="29D05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alt="/Users/ogolonka/Downloads/papier firmowy_osoba_wersja PL_kolor.png" style="position:absolute;margin-left:0;margin-top:0;width:595.45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77777777" w:rsidR="00AE2805" w:rsidRDefault="005D0ECE" w:rsidP="00AE2805">
    <w:pPr>
      <w:pStyle w:val="Nagwek"/>
    </w:pPr>
    <w:r>
      <w:rPr>
        <w:noProof/>
      </w:rPr>
      <w:pict w14:anchorId="6BB859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68345" o:spid="_x0000_s2050" type="#_x0000_t75" alt="papier firmowy_osoba_wersja PL_kolor _wersja PL_kolor " style="position:absolute;margin-left:0;margin-top:0;width:595.45pt;height:841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 _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37EA829E" w:rsidR="00985C7A" w:rsidRDefault="005D0ECE">
    <w:pPr>
      <w:pStyle w:val="Nagwek"/>
    </w:pPr>
    <w:r>
      <w:rPr>
        <w:noProof/>
        <w:lang w:eastAsia="pl-PL"/>
      </w:rPr>
      <w:pict w14:anchorId="3AA1B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/Users/ogolonka/Downloads/papier firmowy_osoba_wersja PL_kolor.png" style="position:absolute;margin-left:0;margin-top:0;width:595.45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56577"/>
    <w:rsid w:val="000F1628"/>
    <w:rsid w:val="00154D79"/>
    <w:rsid w:val="001603AC"/>
    <w:rsid w:val="00227914"/>
    <w:rsid w:val="003517B3"/>
    <w:rsid w:val="0039271F"/>
    <w:rsid w:val="003A0341"/>
    <w:rsid w:val="00430049"/>
    <w:rsid w:val="004764C3"/>
    <w:rsid w:val="004C138C"/>
    <w:rsid w:val="004F6DFD"/>
    <w:rsid w:val="0053019C"/>
    <w:rsid w:val="00532F05"/>
    <w:rsid w:val="005356A7"/>
    <w:rsid w:val="005757D4"/>
    <w:rsid w:val="005C5890"/>
    <w:rsid w:val="005D0ECE"/>
    <w:rsid w:val="005F2620"/>
    <w:rsid w:val="006038E4"/>
    <w:rsid w:val="00617E94"/>
    <w:rsid w:val="006C66D5"/>
    <w:rsid w:val="00731BE3"/>
    <w:rsid w:val="007F15E6"/>
    <w:rsid w:val="008074AC"/>
    <w:rsid w:val="008542E0"/>
    <w:rsid w:val="008D221E"/>
    <w:rsid w:val="00915DD9"/>
    <w:rsid w:val="00985C7A"/>
    <w:rsid w:val="009C50A1"/>
    <w:rsid w:val="00A333BE"/>
    <w:rsid w:val="00AE2805"/>
    <w:rsid w:val="00AF1382"/>
    <w:rsid w:val="00AF1863"/>
    <w:rsid w:val="00BE17BB"/>
    <w:rsid w:val="00C74FEE"/>
    <w:rsid w:val="00CD1DE4"/>
    <w:rsid w:val="00CF5467"/>
    <w:rsid w:val="00D024D1"/>
    <w:rsid w:val="00D64FBC"/>
    <w:rsid w:val="00D91F33"/>
    <w:rsid w:val="00EC0668"/>
    <w:rsid w:val="00F62D8E"/>
    <w:rsid w:val="00FB0D9A"/>
    <w:rsid w:val="00FC7E5C"/>
    <w:rsid w:val="00FD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F5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0FA65F2-2B41-654F-8458-8FB9E154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3077</Characters>
  <Application>Microsoft Office Word</Application>
  <DocSecurity>0</DocSecurity>
  <Lines>78</Lines>
  <Paragraphs>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10</cp:revision>
  <dcterms:created xsi:type="dcterms:W3CDTF">2018-01-25T10:26:00Z</dcterms:created>
  <dcterms:modified xsi:type="dcterms:W3CDTF">2018-09-17T09:03:00Z</dcterms:modified>
</cp:coreProperties>
</file>